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F" w:rsidRPr="00B8358A" w:rsidRDefault="00B8358A" w:rsidP="00B8358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8358A">
        <w:rPr>
          <w:rFonts w:ascii="Times New Roman" w:hAnsi="Times New Roman" w:cs="Times New Roman"/>
          <w:sz w:val="28"/>
          <w:szCs w:val="28"/>
        </w:rPr>
        <w:t>УТВЕРЖДАЮ</w:t>
      </w:r>
    </w:p>
    <w:p w:rsidR="00B8358A" w:rsidRDefault="00B8358A" w:rsidP="00B8358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8358A">
        <w:rPr>
          <w:rFonts w:ascii="Times New Roman" w:hAnsi="Times New Roman" w:cs="Times New Roman"/>
          <w:sz w:val="28"/>
          <w:szCs w:val="28"/>
        </w:rPr>
        <w:t xml:space="preserve">Директор КГБОУ «Тальменская </w:t>
      </w:r>
    </w:p>
    <w:p w:rsidR="00B8358A" w:rsidRPr="00B8358A" w:rsidRDefault="00B8358A" w:rsidP="00B8358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8358A">
        <w:rPr>
          <w:rFonts w:ascii="Times New Roman" w:hAnsi="Times New Roman" w:cs="Times New Roman"/>
          <w:sz w:val="28"/>
          <w:szCs w:val="28"/>
        </w:rPr>
        <w:t>общеобразовательная школа-интернат»</w:t>
      </w:r>
    </w:p>
    <w:p w:rsidR="00B8358A" w:rsidRPr="00B8358A" w:rsidRDefault="00B8358A" w:rsidP="00B8358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8358A">
        <w:rPr>
          <w:rFonts w:ascii="Times New Roman" w:hAnsi="Times New Roman" w:cs="Times New Roman"/>
          <w:sz w:val="28"/>
          <w:szCs w:val="28"/>
        </w:rPr>
        <w:t>_________ И.М. Звягинцев</w:t>
      </w:r>
    </w:p>
    <w:p w:rsidR="00B8358A" w:rsidRPr="00B8358A" w:rsidRDefault="00B8358A" w:rsidP="00B8358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B8358A">
        <w:rPr>
          <w:rFonts w:ascii="Times New Roman" w:hAnsi="Times New Roman" w:cs="Times New Roman"/>
          <w:sz w:val="28"/>
          <w:szCs w:val="28"/>
        </w:rPr>
        <w:t>Приказ №</w:t>
      </w:r>
      <w:r w:rsidR="00AD0A3D">
        <w:rPr>
          <w:rFonts w:ascii="Times New Roman" w:hAnsi="Times New Roman" w:cs="Times New Roman"/>
          <w:sz w:val="28"/>
          <w:szCs w:val="28"/>
        </w:rPr>
        <w:t xml:space="preserve">93-ОД </w:t>
      </w:r>
    </w:p>
    <w:p w:rsidR="00B8358A" w:rsidRDefault="00AD0A3D" w:rsidP="00B8358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B8358A" w:rsidRPr="00B8358A">
        <w:rPr>
          <w:rFonts w:ascii="Times New Roman" w:hAnsi="Times New Roman" w:cs="Times New Roman"/>
          <w:sz w:val="28"/>
          <w:szCs w:val="28"/>
        </w:rPr>
        <w:t>» ноября 2019 г.</w:t>
      </w:r>
    </w:p>
    <w:p w:rsidR="00B8358A" w:rsidRDefault="00B8358A" w:rsidP="00B8358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AD0A3D" w:rsidRDefault="00B8358A" w:rsidP="00B835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политика </w:t>
      </w:r>
    </w:p>
    <w:p w:rsidR="00AD0A3D" w:rsidRDefault="00B8358A" w:rsidP="00B835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государственного бюджетного общеобразовательного учреждения для обучающихся, воспитанников с ограниченными возможностями здоровья</w:t>
      </w:r>
    </w:p>
    <w:p w:rsidR="00AD0A3D" w:rsidRDefault="00B8358A" w:rsidP="00B835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«Тальменская общеобразовательная школа-интернат», </w:t>
      </w:r>
    </w:p>
    <w:p w:rsidR="00B8358A" w:rsidRDefault="00B8358A" w:rsidP="00B835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подведомственного Министерству образования и науки Алтайского края </w:t>
      </w:r>
    </w:p>
    <w:p w:rsidR="00B8358A" w:rsidRDefault="00B8358A" w:rsidP="00B835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358A" w:rsidRDefault="00B8358A" w:rsidP="00B835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1.1.Настоящая антикоррупционная  политика разработана в соответствии с Федеральным законом от 25.12.2008 №273-ФЗ «О противодействии  коррупции», иными  нормативно-правовыми актами, Методическими рекомендациями  по разработке и принятию организациями  мер  по предупреждению и противодействию коррупции, утвержденными Министерством  труда и социальной защиты РФ от 08.11.2013.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1.2.Антикоррупционная политика является  локальным нормативным актом  КГБОУ «Тальменская общеобразовательная школа-интернат» (далее – учреждение), обязательным  для всех работников учреждения. 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политика представляет  собой  комплекс  взаимосвязанным, процедур и конкретных мероприятия, направленных  на профилактику и пресечение коррупционных правонарушений в деятельности  учреждения. 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8358A">
        <w:rPr>
          <w:rFonts w:ascii="Times New Roman" w:hAnsi="Times New Roman" w:cs="Times New Roman"/>
          <w:sz w:val="28"/>
          <w:szCs w:val="28"/>
        </w:rPr>
        <w:t xml:space="preserve">Основными целями внедрения в учреждении антикоррупционной  политики являются: 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риска вовлечения учреждения, его руководства и  работников в коррупционную деятельность;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работников  учреждения независимо от занимаемой  должности, контрагентов и иных лиц единообразного понимания  политики  учреждения о неприятии коррупции в любых  формах и проявлениях;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разъяснение основных требований законодательства  Российской Федерации в области  противодействия коррупции, применяемых в  учреждении.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1.4.Для достижения поставленных целей устанавливаются следующие  задачи внедрения антикоррупционной политики в учреждении: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основных принципов антикоррупционной деятельности  учреждения;</w:t>
      </w:r>
    </w:p>
    <w:p w:rsidR="00B8358A" w:rsidRDefault="00B835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области  применения антикоррупционной политики и круга лиц, попадающих под ее действие;</w:t>
      </w:r>
    </w:p>
    <w:p w:rsidR="00B8358A" w:rsidRDefault="00B42B5B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должностных лиц учреждения, ответственных за реализацию антикоррупционной политики;</w:t>
      </w:r>
    </w:p>
    <w:p w:rsidR="00B42B5B" w:rsidRDefault="00B42B5B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закрепление обязанностей работников и учреждения, связанных с предупреждением  и противодействием коррупции;</w:t>
      </w:r>
    </w:p>
    <w:p w:rsidR="00B42B5B" w:rsidRDefault="00B42B5B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перечня реализуемых учреждением  антикоррупционных  мероприятия, стандартов и процедур и порядка их вы</w:t>
      </w:r>
      <w:r w:rsidR="00891752">
        <w:rPr>
          <w:rFonts w:ascii="Times New Roman" w:hAnsi="Times New Roman" w:cs="Times New Roman"/>
          <w:sz w:val="28"/>
          <w:szCs w:val="28"/>
        </w:rPr>
        <w:t>полнения (применения);</w:t>
      </w:r>
    </w:p>
    <w:p w:rsidR="00891752" w:rsidRDefault="00891752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 ответственности работников учреждения за несоблюдение  требований антикоррупционной политики.</w:t>
      </w:r>
    </w:p>
    <w:p w:rsidR="00891752" w:rsidRDefault="00891752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752" w:rsidRDefault="00891752" w:rsidP="008917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</w:t>
      </w:r>
    </w:p>
    <w:p w:rsidR="00891752" w:rsidRDefault="00891752" w:rsidP="00891752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91752" w:rsidRDefault="00891752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752">
        <w:rPr>
          <w:rFonts w:ascii="Times New Roman" w:hAnsi="Times New Roman" w:cs="Times New Roman"/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</w:t>
      </w:r>
      <w:r>
        <w:rPr>
          <w:rFonts w:ascii="Times New Roman" w:hAnsi="Times New Roman" w:cs="Times New Roman"/>
          <w:sz w:val="28"/>
          <w:szCs w:val="28"/>
        </w:rPr>
        <w:t>либо иное незаконное использование физическим лицом своего  должностного положения вопреки законным интересам общества  и государства с целях получения выгоды в виде денег, ценностей, иного имущества или услуг  имущественного характера, иных  имущественных прав для себя или для  третьих лиц либо  незаконное предоставление  такой выгоды указанному лицу  другими  физическими лицами.</w:t>
      </w:r>
      <w:proofErr w:type="gramEnd"/>
    </w:p>
    <w:p w:rsidR="00891752" w:rsidRDefault="00891752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действий от имени  или в интересах юридического лица.</w:t>
      </w:r>
    </w:p>
    <w:p w:rsidR="00891752" w:rsidRDefault="00891752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органов  государственной власти, органов  государственной власти субъектов Российской Федерации, органов местного  самоуправления, институтов гражданского общества, организаций и физически</w:t>
      </w:r>
      <w:r w:rsidR="00FF3D30">
        <w:rPr>
          <w:rFonts w:ascii="Times New Roman" w:hAnsi="Times New Roman" w:cs="Times New Roman"/>
          <w:sz w:val="28"/>
          <w:szCs w:val="28"/>
        </w:rPr>
        <w:t>х лиц в пределах  их полномочий:</w:t>
      </w:r>
    </w:p>
    <w:p w:rsidR="00FF3D30" w:rsidRDefault="00FF3D30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 и последующему устранению причин коррупции (профилактика  коррупции);</w:t>
      </w:r>
    </w:p>
    <w:p w:rsidR="00FF3D30" w:rsidRDefault="00FF3D30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F3D30" w:rsidRDefault="00FF3D30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 коррупционных  правонарушений. </w:t>
      </w:r>
    </w:p>
    <w:p w:rsidR="00FF3D30" w:rsidRDefault="00FF3D30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 – любое российское или иностранное юридическое  или  физическое лицо, с которым  учреждение вступает в договорные отношения, за  исключением  трудовых отношений. </w:t>
      </w:r>
    </w:p>
    <w:p w:rsidR="00FF3D30" w:rsidRDefault="00FF3D30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  лицом либо  должностным лицом публичной  международной  организации лично или через посредника денег, ценных бумаг, иного имущества либо в  виде  незаконных оказания ему услуг имущественного характера,  представления иных имущественных  прав за совершение  действий (бездействие) в пользу взяткодателя или предоставленных им  лиц, если такие  действия  (бездействие) входят в служебные  полномочия должностного лица либо  если оно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  действиям (бездействию), а равно за общее покровительство или попустительство по  службе.</w:t>
      </w:r>
    </w:p>
    <w:p w:rsidR="00FF3D30" w:rsidRDefault="00FF3D30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Коммерческий подкуп – незаконные передача лицу, выполняющему управленческие  функции в коммерческой или иной  организации, денег, ценных бумаг, иного имущества, оказание ему услуг  имущественного характера, предоставление иных  имущественных прав за совершение  действий (бездействие) в интересах дающего в связи с занимаемым этим  лицом  служебным  положением.</w:t>
      </w:r>
      <w:proofErr w:type="gramEnd"/>
    </w:p>
    <w:p w:rsidR="00FF3D30" w:rsidRDefault="00FF3D30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 интересов – ситуация, при которой  личная  заинтересованность (прямая или косвенная) работника (представителя организации) влияет или может влиять на надлежащее исполнение им </w:t>
      </w:r>
      <w:r w:rsidR="00E91A64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4">
        <w:rPr>
          <w:rFonts w:ascii="Times New Roman" w:hAnsi="Times New Roman" w:cs="Times New Roman"/>
          <w:sz w:val="28"/>
          <w:szCs w:val="28"/>
        </w:rPr>
        <w:t>(трудовых)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64">
        <w:rPr>
          <w:rFonts w:ascii="Times New Roman" w:hAnsi="Times New Roman" w:cs="Times New Roman"/>
          <w:sz w:val="28"/>
          <w:szCs w:val="28"/>
        </w:rPr>
        <w:t>и при которой возникает или может возникнуть противоречие  между личной заинтересованностью работника (представителя  организации)  и правами и законными   интересами организации, способное   привести к  причинению вреда правам и законным  интересам,  имуществу и (или) деловой  репутации организации, работником</w:t>
      </w:r>
      <w:proofErr w:type="gramEnd"/>
      <w:r w:rsidR="00E91A64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 он является. </w:t>
      </w:r>
    </w:p>
    <w:p w:rsidR="00E91A64" w:rsidRDefault="00E91A64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заинтересованность работника (представителя организации) -  заинтересованность работника (представителя организации), связанная с  возможностью получения работником (представителям организации) при  исполнении должностях обязанностей доходов в виде денег, ценностей, иного  имущества или услуг имущественного характера, иных имущественных прав для себя или для  третьих лиц. </w:t>
      </w:r>
    </w:p>
    <w:p w:rsidR="00E91A64" w:rsidRDefault="00E91A64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A64" w:rsidRDefault="00E91A64" w:rsidP="00E91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учреждения</w:t>
      </w:r>
    </w:p>
    <w:p w:rsidR="00E91A64" w:rsidRDefault="00E91A64" w:rsidP="00E91A6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91A64" w:rsidRDefault="00E91A64" w:rsidP="00E91A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3.1.Основными принципами  антикоррупционной деятельности учреждения  в соответствии с Федеральным   законом от 25.12.2008 №273-ФЗ «О  противодействии коррупции» являются:</w:t>
      </w:r>
    </w:p>
    <w:p w:rsidR="00E91A64" w:rsidRDefault="00E91A64" w:rsidP="00E91A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1)признание, обеспечение и защита  основным  прав и свобод человека и  гражданина;</w:t>
      </w:r>
    </w:p>
    <w:p w:rsidR="00E91A64" w:rsidRDefault="00E91A64" w:rsidP="00E91A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2)законность;</w:t>
      </w:r>
    </w:p>
    <w:p w:rsidR="00E91A64" w:rsidRDefault="00E91A64" w:rsidP="00E91A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3)публичность и открытость деятельности  государственных органов и  органов местного самоуправления;</w:t>
      </w:r>
    </w:p>
    <w:p w:rsidR="00E91A64" w:rsidRDefault="00E91A64" w:rsidP="00E91A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  ответственности за совершение коррупционных  правонарушений;</w:t>
      </w:r>
    </w:p>
    <w:p w:rsidR="00C27AE0" w:rsidRDefault="00E91A64" w:rsidP="00E91A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комплексное использование политических, организационных </w:t>
      </w:r>
      <w:r w:rsidRPr="00E91A64">
        <w:rPr>
          <w:rFonts w:ascii="Times New Roman" w:hAnsi="Times New Roman" w:cs="Times New Roman"/>
          <w:sz w:val="28"/>
          <w:szCs w:val="28"/>
        </w:rPr>
        <w:t>информационно-пропагандистических</w:t>
      </w:r>
      <w:r w:rsidR="00C27AE0">
        <w:rPr>
          <w:rFonts w:ascii="Times New Roman" w:hAnsi="Times New Roman" w:cs="Times New Roman"/>
          <w:sz w:val="28"/>
          <w:szCs w:val="28"/>
        </w:rPr>
        <w:t>, социально-экономических, правовых, специальных и иных мер;</w:t>
      </w:r>
    </w:p>
    <w:p w:rsidR="00C27AE0" w:rsidRDefault="00C27AE0" w:rsidP="00E91A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  предупреждению коррупции;</w:t>
      </w:r>
    </w:p>
    <w:p w:rsidR="00C27AE0" w:rsidRDefault="00C27AE0" w:rsidP="00C27A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сотрудничество с институтом гражданского общества,  международными  организациями и физическими лицами.</w:t>
      </w:r>
    </w:p>
    <w:p w:rsidR="00C27AE0" w:rsidRDefault="00C27AE0" w:rsidP="00C27A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Система мер противодействия  коррупции в учреждении  основывается на следующих принципах:</w:t>
      </w:r>
    </w:p>
    <w:p w:rsidR="00C27AE0" w:rsidRDefault="00C27AE0" w:rsidP="00C27A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соответствия политики учреждения действующему законодательству и общепринятым нормам: соответствие  реализуемых антикоррупционных мероприятий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 Российской Федерации международным договорам, законодательству  Российской Федерации и иными нормативными   правовыми актами, применимым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C27AE0" w:rsidRDefault="00C27AE0" w:rsidP="00C27A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личного  примера   руководства  учреждения: руководство учреждения  должно  формировать этический стандарт непримиримого отношения  к любым формам и проявлениям коррупции на всех уровнях,  подавая  пример своим поведением;</w:t>
      </w:r>
    </w:p>
    <w:p w:rsidR="00C27AE0" w:rsidRDefault="00C27AE0" w:rsidP="00C27A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вовлеченности работников: активное участие  работников  учреждения независимо от должности в формировании и реализации  антикоррупционных  стандартов и процедур;</w:t>
      </w:r>
    </w:p>
    <w:p w:rsidR="00C27AE0" w:rsidRDefault="00C27AE0" w:rsidP="00C27A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соразмерности антикоррупционных  процедур риску  коррупции: разработка и выполнение комплекса мероприятий, позволяющих снизить вероятность вовлечения учреждения, его  руководителей и  работников  в коррупционную деятельность, осуществляется с учетом степени  выявленного риска;</w:t>
      </w:r>
    </w:p>
    <w:p w:rsidR="00C27AE0" w:rsidRDefault="00C27AE0" w:rsidP="00C27A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эффективности  антикоррупционных процедур: применение  в учреждении таких антикоррупционных мероприятий, которые  имеют  низкую стоимость, обеспечивают простоту реализации и приносят  значимых  результат;</w:t>
      </w:r>
    </w:p>
    <w:p w:rsidR="00C27AE0" w:rsidRDefault="00C27AE0" w:rsidP="00C27A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открытости: информирование  контрагентов, партнеров и общественности о принятых в учреждении антикоррупционных стандартах ведения деятельности;</w:t>
      </w:r>
    </w:p>
    <w:p w:rsidR="00114140" w:rsidRDefault="00114140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постоянного контроля и регулярного мониторинга:  регулярное   осуществление  мониторинга  эффективности  внедрения антикоррупционных стандартов  и процедур, а также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использованием;</w:t>
      </w:r>
    </w:p>
    <w:p w:rsidR="00E91A64" w:rsidRDefault="00114140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 ответственности и неотвратимости наказания: неотвратимость  наказания для работников  учреждения вне зависимости  от занимаемой  должности, стажа работы и иных условий в случае совершения ими коррупционных правонарушений в связи с  использованием трудовых обязанностей, а  также  персональная ответственность руководства учреждения за реализацию   внутриорганизационной антикоррупционной политики. </w:t>
      </w:r>
    </w:p>
    <w:p w:rsidR="00114140" w:rsidRDefault="00114140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140" w:rsidRDefault="00114140" w:rsidP="00114140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политики  и круг лиц,  попадающих под ее действие</w:t>
      </w:r>
    </w:p>
    <w:p w:rsidR="00114140" w:rsidRDefault="00114140" w:rsidP="0011414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14140" w:rsidRDefault="00114140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 и выполненных функций. </w:t>
      </w:r>
    </w:p>
    <w:p w:rsidR="00114140" w:rsidRDefault="00114140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Положения </w:t>
      </w:r>
      <w:r w:rsidR="00806C44">
        <w:rPr>
          <w:rFonts w:ascii="Times New Roman" w:hAnsi="Times New Roman" w:cs="Times New Roman"/>
          <w:sz w:val="28"/>
          <w:szCs w:val="28"/>
        </w:rPr>
        <w:t>настоящей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 с такими лицами.</w:t>
      </w:r>
    </w:p>
    <w:p w:rsidR="00806C44" w:rsidRDefault="00806C44" w:rsidP="00806C4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Должностные лица организации, ответственные за реализацию антикоррупционной политики</w:t>
      </w:r>
    </w:p>
    <w:p w:rsidR="00806C44" w:rsidRDefault="00806C44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EAD" w:rsidRDefault="00806C44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5.1.Руководитель (заместитель руководителя в соответствии</w:t>
      </w:r>
      <w:r w:rsidR="00037EAD">
        <w:rPr>
          <w:rFonts w:ascii="Times New Roman" w:hAnsi="Times New Roman" w:cs="Times New Roman"/>
          <w:sz w:val="28"/>
          <w:szCs w:val="28"/>
        </w:rPr>
        <w:t xml:space="preserve"> с приказом) является  ответственным   за организацию всех мероприятий, направленных  на противодействие коррупции в учреждении.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5.2.Руководитель, исходя из установленных задач, специфики деятельности, штатной численности, организационной структуры учреждения, назначает лицо или несколько  лиц, ответственных за реализацию  антикоррупционной политики.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5.3.Основные обязанности лиц, ответственных за реализацию антикоррупционной политики: 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 противодействия коррупции в учреждении;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руководителя проектов  локальных нормативных актов, направленных на реализацию мер по  предупреждению коррупции;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 коррупционных правонарушений работниками   учреждения;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 сообщений о случаях склонения работников к совершению коррупционных правонарушений в интересах или от имени  иной организации, а также в случаях совершения коррупционных  правонарушений работниками, контрагентами организации или иными  лицами;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заполнению и рассмотрению деклараций о  конфликте интересов;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обучающихся мероприятий по вопросам   профилактики и противодействия  коррупции и индивидуального консультирования  работников;</w:t>
      </w:r>
    </w:p>
    <w:p w:rsidR="00806C44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представителем контрольно-надзорных и правоохранительных органов при  проведении ими </w:t>
      </w:r>
      <w:r w:rsidR="0080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инспекционных проверок деятельности организации по вопросам   предупреждения и противодействия коррупции;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 содействия уполномоченным представителем  правоохранительных органов при  проведении мероприятий по пресечению или  расследованию коррупционных проявлений, включая оперативно-розыскные мероприятия;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вопросам   профилактики  и противодействия коррупции;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037EAD" w:rsidRDefault="00037EAD" w:rsidP="001141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:rsidR="00E91A64" w:rsidRDefault="00037EAD" w:rsidP="00037E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оценки  результатов антикоррупционной работы  и подготовка  соответствующих отчетных материалов для руководителя.</w:t>
      </w:r>
    </w:p>
    <w:p w:rsidR="00037EAD" w:rsidRDefault="00037EAD" w:rsidP="00037E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E4D" w:rsidRDefault="00F42E4D" w:rsidP="00F42E4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E4D">
        <w:rPr>
          <w:rFonts w:ascii="Times New Roman" w:hAnsi="Times New Roman" w:cs="Times New Roman"/>
          <w:sz w:val="28"/>
          <w:szCs w:val="28"/>
        </w:rPr>
        <w:t>Обязанности работников  и учреждения, связанные с предупреждением  и  противодействием  коррупции</w:t>
      </w:r>
    </w:p>
    <w:p w:rsidR="00F42E4D" w:rsidRDefault="00F42E4D" w:rsidP="00F4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4D" w:rsidRDefault="00F42E4D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6.1.Все работники, вне зависимости от должности и стажа работы в учреждении, в связи с использованием  своих  должностных обязанностей  должны:</w:t>
      </w:r>
    </w:p>
    <w:p w:rsidR="00F42E4D" w:rsidRDefault="00F42E4D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положениями  настоящей политики и неукоснительно соблюдать ее принципы и требования;</w:t>
      </w:r>
    </w:p>
    <w:p w:rsidR="00F42E4D" w:rsidRDefault="00F42E4D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 коррупционных правонарушений в интересах или от имени  учреждения;</w:t>
      </w:r>
    </w:p>
    <w:p w:rsidR="00F42E4D" w:rsidRDefault="00F42E4D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поведения, которое  может быть  истолковано  окружающими как готовность совершить или участвовать в совершении  коррупционного правонарушения в интересах или от имени  учреждения;</w:t>
      </w:r>
    </w:p>
    <w:p w:rsidR="00F42E4D" w:rsidRDefault="00F42E4D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 информировать  непосредственного руководителя  (лицо, ответственное за реализацию антикоррупционной политики, руководство  учреждения) о случаях склонения работника к совершению  коррупционных правонарушений;</w:t>
      </w:r>
    </w:p>
    <w:p w:rsidR="00F42E4D" w:rsidRDefault="00F42E4D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  (лицо, ответственное за реализацию антикоррупционной политики,  руководство  учреждения) о ставшей известной работнику информации о случаях  совершения коррупционных правонарушений другими работниками,  контрагентами учреждения или иными лицами;</w:t>
      </w:r>
    </w:p>
    <w:p w:rsidR="00F42E4D" w:rsidRDefault="00F42E4D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сообщить непосредственному начальнику или иному ответственному  лицу о невозможности возникновения либо возникшем у работниками  конфликте  интересов. </w:t>
      </w:r>
      <w:proofErr w:type="gramEnd"/>
    </w:p>
    <w:p w:rsidR="00F42E4D" w:rsidRDefault="00F42E4D" w:rsidP="00F4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E4D" w:rsidRDefault="00F42E4D" w:rsidP="00F4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7.Реализуемые учреждением  антикоррупционные мероприятия</w:t>
      </w:r>
    </w:p>
    <w:p w:rsidR="00F42E4D" w:rsidRDefault="00F42E4D" w:rsidP="00F4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2676"/>
        <w:gridCol w:w="6930"/>
      </w:tblGrid>
      <w:tr w:rsidR="00F42E4D" w:rsidTr="00EB24BB">
        <w:tc>
          <w:tcPr>
            <w:tcW w:w="2676" w:type="dxa"/>
          </w:tcPr>
          <w:p w:rsidR="00F42E4D" w:rsidRDefault="00F42E4D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30" w:type="dxa"/>
          </w:tcPr>
          <w:p w:rsidR="00F42E4D" w:rsidRDefault="00F42E4D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EB24BB" w:rsidTr="00EB24BB">
        <w:tc>
          <w:tcPr>
            <w:tcW w:w="2676" w:type="dxa"/>
            <w:vMerge w:val="restart"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 обеспечение, закрепление стандартов поведения и декларация намерений</w:t>
            </w:r>
          </w:p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антикоррупционных процедур </w:t>
            </w: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 кодекса профессиональной этики 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декларации (положения) о конфликте интересов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правил, регламентирующих вопросы  обмена деловыми подарками и знаками делового гостеприимства 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 деятельностью учреждения, стандартной антикоррупционной оговорки 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антикоррупционных положений в  трудовые договоры работников 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 работниками 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  руководства учреждения о случаях склонения их к совершению  коррупционных нарушений либо о ставших известными  работнику случаях совершения  коррупционных  правонарушений другими работниками,  контрагентами учреждения или иными  лицами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процедуры информирования  работниками   работодателя о возникновении  конфликта интересов  и порядка урегулирования выявленного конфликта интересов 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 оценки  коррупционных рисков в целях  выявления сфер деятельности  организации, наиболее подтвержденных таким  рискам, и разработки соответствующих антикоррупционных  мер </w:t>
            </w:r>
          </w:p>
        </w:tc>
      </w:tr>
      <w:tr w:rsidR="00EB24BB" w:rsidTr="00EB24BB">
        <w:tc>
          <w:tcPr>
            <w:tcW w:w="2676" w:type="dxa"/>
            <w:vMerge w:val="restart"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 работников </w:t>
            </w: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 работников под  роспись с нормативными   документами, регламентирующими  вопросы предупреждения и противодействия коррупции в учреждении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обучающих мероприятий по вопросам профилактики и противодействия коррупции 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 работников по вопросам  применения (соблюдения) антикоррупционных  стандартов и процедур </w:t>
            </w:r>
          </w:p>
        </w:tc>
      </w:tr>
      <w:tr w:rsidR="00EB24BB" w:rsidTr="00EB24BB">
        <w:tc>
          <w:tcPr>
            <w:tcW w:w="2676" w:type="dxa"/>
            <w:vMerge/>
          </w:tcPr>
          <w:p w:rsidR="00EB24BB" w:rsidRDefault="00EB24BB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EB24BB" w:rsidRDefault="00EB24BB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 профилактики и противодействия коррупции</w:t>
            </w:r>
          </w:p>
        </w:tc>
      </w:tr>
      <w:tr w:rsidR="00C86FBF" w:rsidTr="00EB24BB">
        <w:tc>
          <w:tcPr>
            <w:tcW w:w="2676" w:type="dxa"/>
            <w:vMerge w:val="restart"/>
          </w:tcPr>
          <w:p w:rsidR="00C86FBF" w:rsidRDefault="00C86FBF" w:rsidP="00C8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организации </w:t>
            </w:r>
          </w:p>
        </w:tc>
        <w:tc>
          <w:tcPr>
            <w:tcW w:w="6930" w:type="dxa"/>
          </w:tcPr>
          <w:p w:rsidR="00C86FBF" w:rsidRDefault="00C86FBF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 соблюдения внутренних процедур</w:t>
            </w:r>
          </w:p>
        </w:tc>
      </w:tr>
      <w:tr w:rsidR="00C86FBF" w:rsidTr="00EB24BB">
        <w:tc>
          <w:tcPr>
            <w:tcW w:w="2676" w:type="dxa"/>
            <w:vMerge/>
          </w:tcPr>
          <w:p w:rsidR="00C86FBF" w:rsidRDefault="00C86FBF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C86FBF" w:rsidRDefault="00C86FBF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контроля данных  бухгалтерского учета, наличия и достоверности  первичных документов бухгалтерского учета </w:t>
            </w:r>
          </w:p>
        </w:tc>
      </w:tr>
      <w:tr w:rsidR="00C86FBF" w:rsidTr="00EB24BB">
        <w:tc>
          <w:tcPr>
            <w:tcW w:w="2676" w:type="dxa"/>
            <w:vMerge/>
          </w:tcPr>
          <w:p w:rsidR="00C86FBF" w:rsidRDefault="00C86FBF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C86FBF" w:rsidRDefault="00C86FBF" w:rsidP="00C8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контроля  экономической обоснованности расходов в сферах с высоким коррупционным риском: обмен деловыми  подарками, представительские  расходы, благотворительные пожертвования, вознаграждения  внешним консультантом </w:t>
            </w:r>
          </w:p>
        </w:tc>
      </w:tr>
      <w:tr w:rsidR="00C86FBF" w:rsidTr="00EB24BB">
        <w:tc>
          <w:tcPr>
            <w:tcW w:w="2676" w:type="dxa"/>
            <w:vMerge w:val="restart"/>
          </w:tcPr>
          <w:p w:rsidR="00C86FBF" w:rsidRDefault="00C86FBF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экспертов </w:t>
            </w:r>
          </w:p>
        </w:tc>
        <w:tc>
          <w:tcPr>
            <w:tcW w:w="6930" w:type="dxa"/>
          </w:tcPr>
          <w:p w:rsidR="00C86FBF" w:rsidRDefault="00C86FBF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проведение внешнего аудита </w:t>
            </w:r>
          </w:p>
        </w:tc>
      </w:tr>
      <w:tr w:rsidR="00C86FBF" w:rsidTr="00EB24BB">
        <w:tc>
          <w:tcPr>
            <w:tcW w:w="2676" w:type="dxa"/>
            <w:vMerge/>
          </w:tcPr>
          <w:p w:rsidR="00C86FBF" w:rsidRDefault="00C86FBF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C86FBF" w:rsidRDefault="00C86FBF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 при осуществлении и организации антикоррупционных мероприятий </w:t>
            </w:r>
          </w:p>
        </w:tc>
      </w:tr>
      <w:tr w:rsidR="00C86FBF" w:rsidTr="00EB24BB">
        <w:tc>
          <w:tcPr>
            <w:tcW w:w="2676" w:type="dxa"/>
            <w:vMerge w:val="restart"/>
          </w:tcPr>
          <w:p w:rsidR="00C86FBF" w:rsidRDefault="00C86FBF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 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и распространение  отчетных материалов </w:t>
            </w:r>
          </w:p>
        </w:tc>
        <w:tc>
          <w:tcPr>
            <w:tcW w:w="6930" w:type="dxa"/>
          </w:tcPr>
          <w:p w:rsidR="00C86FBF" w:rsidRDefault="00C86FBF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регулярной оценки результатов работы по противодействие коррупции </w:t>
            </w:r>
          </w:p>
        </w:tc>
      </w:tr>
      <w:tr w:rsidR="00C86FBF" w:rsidTr="00EB24BB">
        <w:tc>
          <w:tcPr>
            <w:tcW w:w="2676" w:type="dxa"/>
            <w:vMerge/>
          </w:tcPr>
          <w:p w:rsidR="00C86FBF" w:rsidRDefault="00C86FBF" w:rsidP="00F4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C86FBF" w:rsidRDefault="00C86FBF" w:rsidP="00EB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распространение отчетных материалов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проводимой работе и достигнутых  результатов в сфере противодействия коррупции </w:t>
            </w:r>
          </w:p>
        </w:tc>
      </w:tr>
    </w:tbl>
    <w:p w:rsidR="00F42E4D" w:rsidRDefault="00F42E4D" w:rsidP="00F4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4D" w:rsidRDefault="00C86FBF" w:rsidP="00C8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приложения к настоящей  антикоррупционной политике  в учреждении ежегодно утверждается план реализации антикоррупционных  мероприятий с указанием  сроков его  проведения и ответственного  исполнителя. </w:t>
      </w:r>
    </w:p>
    <w:p w:rsidR="00C86FBF" w:rsidRDefault="00C86FBF" w:rsidP="00F4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FBF" w:rsidRPr="00C86FBF" w:rsidRDefault="00C86FBF" w:rsidP="00C86FBF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86FBF">
        <w:rPr>
          <w:rFonts w:ascii="Times New Roman" w:hAnsi="Times New Roman" w:cs="Times New Roman"/>
          <w:sz w:val="28"/>
          <w:szCs w:val="28"/>
        </w:rPr>
        <w:t>Внедрение стандартов поведения работников учреждения</w:t>
      </w:r>
    </w:p>
    <w:p w:rsidR="00037EAD" w:rsidRDefault="00037EAD" w:rsidP="00037E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D30" w:rsidRDefault="00C86FBF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8.1.В целях внедрения антикоррупционных стандартов поведения в  учреждении устанавливаются общие правила и принципы повеления работников, затрагивающие этику деловых отношений и направленные на формирование  этичного, добросовестного поведения работников и учреждения в  целом, и закрепляются в кодексе профессиональной этике и служебного поведения работников, утвержденном руководителем учреждения. </w:t>
      </w:r>
      <w:proofErr w:type="gramEnd"/>
    </w:p>
    <w:p w:rsidR="00891752" w:rsidRDefault="00891752" w:rsidP="0089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BF" w:rsidRDefault="00C86FBF" w:rsidP="00C86F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Выявление и регулирование конфликта интересов</w:t>
      </w:r>
    </w:p>
    <w:p w:rsidR="00C86FBF" w:rsidRPr="00891752" w:rsidRDefault="00C86FBF" w:rsidP="00C86F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752" w:rsidRDefault="00C86FBF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9.1.Своевременное выявление конфликта интересов в деятельности  работников учреждения является одним из ключевых элементов предотвращения  коррупционных правонарушений.</w:t>
      </w:r>
    </w:p>
    <w:p w:rsidR="00C86FBF" w:rsidRDefault="00C86FBF" w:rsidP="00C8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установления порядка выявления и урегулирования конфликтов интересов, возникающих у работников в ходе  выполнения ими трудовых  обязанностей, в учреждении утверждается положение о конфликте интересов.</w:t>
      </w:r>
    </w:p>
    <w:p w:rsidR="00C86FBF" w:rsidRDefault="00C86FBF" w:rsidP="00C8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890" w:rsidRDefault="00087890" w:rsidP="000878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Правила обмена деловыми подарками и знаками  делового гостеприимства</w:t>
      </w:r>
    </w:p>
    <w:p w:rsidR="00087890" w:rsidRDefault="00087890" w:rsidP="000878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890" w:rsidRDefault="00087890" w:rsidP="00087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10.1.В целях исключения оказания влияния третьих лиц на деятельность  работников учреждения при осуществлении ими трудовой деятельности, а также нарушения норм  действующего антикоррупционного законодательства  Российской Федерации, в учреждении утверждаются правила  обмена  деловыми  подарками и знаками  делового гостеприимства. </w:t>
      </w:r>
    </w:p>
    <w:p w:rsidR="00087890" w:rsidRDefault="00087890" w:rsidP="00087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890" w:rsidRDefault="00087890" w:rsidP="000878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Оценка коррупционных рисков</w:t>
      </w:r>
    </w:p>
    <w:p w:rsidR="00B42B5B" w:rsidRDefault="00B42B5B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B5B" w:rsidRDefault="00087890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11.1.Целью оценки коррупционных рисков является определение  конкретных бизнес-процессов и деловых операций в деятельности учреждения, при реализации которых наиболее высока вероятность  совершения  работниками  учреждения коррупционных правонарушений как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целях получения  личной выгоды, так в целях получения выгоды учреждением.</w:t>
      </w:r>
    </w:p>
    <w:p w:rsidR="00087890" w:rsidRDefault="00087890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Оценка коррупционных рисков  является  важнейшим  элементом антикоррупционной политики. Она  позволяет обеспечить  соответствие реализуемых антикоррупционных мероприятий специфике  деятельности учреждения и рационально использовать  ресурсы, направляемые на проведение   работы   по профилактике коррупции. </w:t>
      </w:r>
    </w:p>
    <w:p w:rsidR="00087890" w:rsidRDefault="00087890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Оценка коррупционных рисков  проводится в учреждении на регулярной основе.</w:t>
      </w:r>
    </w:p>
    <w:p w:rsidR="00087890" w:rsidRDefault="00087890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Порядок проведения оценки и коррупционных рисков:</w:t>
      </w:r>
    </w:p>
    <w:p w:rsidR="00087890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7890">
        <w:rPr>
          <w:rFonts w:ascii="Times New Roman" w:hAnsi="Times New Roman" w:cs="Times New Roman"/>
          <w:sz w:val="28"/>
          <w:szCs w:val="28"/>
        </w:rPr>
        <w:t xml:space="preserve"> представить деятельность учреждения в виде  отдельных  бизнес-процессов, в котором их которых выделить  составные элементы (подпроцессы);</w:t>
      </w:r>
    </w:p>
    <w:p w:rsidR="00087890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7890">
        <w:rPr>
          <w:rFonts w:ascii="Times New Roman" w:hAnsi="Times New Roman" w:cs="Times New Roman"/>
          <w:sz w:val="28"/>
          <w:szCs w:val="28"/>
        </w:rPr>
        <w:t xml:space="preserve"> выделить критические точки – для каждого бизнес-процесса определить  те элементы (подпроцессы), при реализации  которых наиболее вероятно возникновение  коррупционных правонарушений;</w:t>
      </w:r>
    </w:p>
    <w:p w:rsidR="00087890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7890">
        <w:rPr>
          <w:rFonts w:ascii="Times New Roman" w:hAnsi="Times New Roman" w:cs="Times New Roman"/>
          <w:sz w:val="28"/>
          <w:szCs w:val="28"/>
        </w:rPr>
        <w:t xml:space="preserve"> для каждого подпроцесса, реализация которого связана с  коррупционным риском</w:t>
      </w:r>
      <w:r>
        <w:rPr>
          <w:rFonts w:ascii="Times New Roman" w:hAnsi="Times New Roman" w:cs="Times New Roman"/>
          <w:sz w:val="28"/>
          <w:szCs w:val="28"/>
        </w:rPr>
        <w:t>, составить описание возможных коррупционных правонарушений, включающее:</w:t>
      </w:r>
      <w:r w:rsidR="0008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95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выгоды или имущества, которое может быть получено учреждением или ее отдельными  работниками при совершении  коррупционного правонарушения;</w:t>
      </w:r>
    </w:p>
    <w:p w:rsidR="003F0B95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ключевыми для  совершения коррупционного правонарушения, - участие каких должностных лиц учреждения необходимо, чтобы совершение коррупционного  правонарушения стало возможным;</w:t>
      </w:r>
    </w:p>
    <w:p w:rsidR="003F0B95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платежей;</w:t>
      </w:r>
    </w:p>
    <w:p w:rsidR="003F0B95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основании проведенного анализа подготовить карту коррупционных рисков организации – сводное описание критических точек  и возможных коррупционных правонарушений;</w:t>
      </w:r>
    </w:p>
    <w:p w:rsidR="003F0B95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сформировать перечень должностей, связанных с высоким  коррупционным риском. В отношении  работников, замещающих такие должности, могут быть установлены специальные антикоррупционные процедуры и  требования, например, регулярное заполнение декларации о конфликте  интересов;</w:t>
      </w:r>
    </w:p>
    <w:p w:rsidR="003F0B95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разработать комплекс мер по устранению или минимизации  коррупционных рисков. Такие примеры рекомендуется разработать для каждой  критической точки. В зависимости от специфики конкретного бизнес-процесса  такие меры  могут включать:</w:t>
      </w:r>
    </w:p>
    <w:p w:rsidR="003F0B95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детальную регламентацию способа и сроков  совершения действий  работником в критической точке;</w:t>
      </w:r>
    </w:p>
    <w:p w:rsidR="003F0B95" w:rsidRDefault="003F0B95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функций, в том числе их перераспределение между  структурными  подразделениями внутри  организ</w:t>
      </w:r>
      <w:r w:rsidR="002A698A">
        <w:rPr>
          <w:rFonts w:ascii="Times New Roman" w:hAnsi="Times New Roman" w:cs="Times New Roman"/>
          <w:sz w:val="28"/>
          <w:szCs w:val="28"/>
        </w:rPr>
        <w:t>ации;</w:t>
      </w:r>
    </w:p>
    <w:p w:rsidR="002A698A" w:rsidRDefault="002A69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или расширение процессуальных форм внешнего  взаимодействия работников учреждения (с представителями контрагентов,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 государственной власти и др.), например, использование информационных технологий в качестве приоритетного направления  для осуществления такого взаимодействия;</w:t>
      </w:r>
    </w:p>
    <w:p w:rsidR="002A698A" w:rsidRDefault="002A69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дополнительных форм отчетности  работников о результатах принятия решений;</w:t>
      </w:r>
    </w:p>
    <w:p w:rsidR="002A698A" w:rsidRDefault="002A69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ограничений, затрудняющих осуществление  коррупционных платежей и т.д.</w:t>
      </w:r>
    </w:p>
    <w:p w:rsidR="002A698A" w:rsidRDefault="002A698A" w:rsidP="00B83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98A" w:rsidRDefault="002A698A" w:rsidP="002A6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Консультирование и обучение  работников учреждения</w:t>
      </w:r>
    </w:p>
    <w:p w:rsidR="002A698A" w:rsidRDefault="002A698A" w:rsidP="002A6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При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профилактики и противодействия  коррупции необходимо учитывать  цели и задачи обучения, категорию обучаемых, вид обучения в зависимости от времени его проведения. 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Цели и задачи обучения определяют тематику и форму занятий.  Обучение может, в частности, проводиться по следующей тематике: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коррупция при осуществлении образовательной деятельности  (теоретическая);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юридическая ответственность за совершение коррупционных правонарушений деятельности (теоретическая);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требованиями  законодательства и внутренними  документами учреждения по вопросам противодействия коррупции и порядком  их применения в деятельности  учреждения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при  выполнении  трудовых обязанностей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поведение в ситуациях коррупционного риска, в частности, в случаях вымогательства взятки со стороны должностных лиц государственных организаций (теоретическая);</w:t>
      </w:r>
      <w:proofErr w:type="gramEnd"/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по вопросам  профилактики и противодействия коррупции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При организации обучения следует учитывать  категорию обучаемых лиц. Стандартно выделяются следующие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лица,  ответственные за противодействие  коррупции в учреждении: руководящие работники; педагогические работники, иные работники учреждения. В случае возникновения проблемы формирования учебных групп в учреждении  обучение в группах мажет быть  заменено индивидуальным консультированием или проведением  обучения совместно с другими учреждениями. 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В зависимости от времени проведения можно выделить  следующие виды обучения: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профилактики и противодействия коррупции непосредственно после приема на работу;</w:t>
      </w:r>
    </w:p>
    <w:p w:rsidR="002A698A" w:rsidRDefault="002A698A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8B9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 предупреждением  и противодействием коррупции;</w:t>
      </w:r>
    </w:p>
    <w:p w:rsidR="003D58B9" w:rsidRDefault="003D58B9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периодическое обучение работников учреждения с целью поддержания их знаний и навыков в сфере противодействия коррупции на должном  уровне;</w:t>
      </w:r>
    </w:p>
    <w:p w:rsidR="003D58B9" w:rsidRDefault="003D58B9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дополнительное обучение в случае выявления ненадлежащей  реализации антикоррупционной политики, одной из причин которых является недостаточность знаний и навыков  работников в сфере противодействия  коррупции. </w:t>
      </w:r>
    </w:p>
    <w:p w:rsidR="003D58B9" w:rsidRDefault="003D58B9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Консультирование по вопросам  противодействия коррупции  осуществляется в индивидуальном порядке. В этом случае  в учреждении  определяются лица, ответственные за проведение такого консультирования. Консультирование по частным вопросам  противодействия  коррупции  и урегулирования конфликта интересов проводится в конфиденциальном порядке. </w:t>
      </w:r>
    </w:p>
    <w:p w:rsidR="003D58B9" w:rsidRDefault="003D58B9" w:rsidP="002A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8B9" w:rsidRDefault="003D58B9" w:rsidP="003D58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Внутренний контроль и аудит</w:t>
      </w:r>
    </w:p>
    <w:p w:rsidR="003D58B9" w:rsidRDefault="003D58B9" w:rsidP="003D58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8B9" w:rsidRDefault="003D58B9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13.1.Система внутреннего контроля направлена на профилактику и выявление коррупционных правонарушений в деятельности учреждения, обеспечение соответствия деятельности учреждения и его  структурных  подразделений требованиям нормативных правовых актов и локальных  нормативных актов. Система внутреннего контроля и аудита учитывает  требования  антикоррупционной политики, реализуемой учреждением, и включает в себя: </w:t>
      </w:r>
    </w:p>
    <w:p w:rsidR="003D58B9" w:rsidRDefault="003D58B9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соблюдения различных организационных процедур и правил текущей деятельности структурными  подразделениями учреждения;</w:t>
      </w:r>
    </w:p>
    <w:p w:rsidR="003D58B9" w:rsidRDefault="003D58B9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документирования операций организационной и хозяйственной  деятельности учреждения.</w:t>
      </w:r>
    </w:p>
    <w:p w:rsidR="003D58B9" w:rsidRDefault="003D58B9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8B9" w:rsidRDefault="003D58B9" w:rsidP="003D58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Сотрудничество с правоохранительными  органами в сфере противодействия  коррупции</w:t>
      </w:r>
    </w:p>
    <w:p w:rsidR="003D58B9" w:rsidRDefault="003D58B9" w:rsidP="003D58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8B9" w:rsidRDefault="003D58B9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Pr="003D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 органами является важным показателем действительной приверженности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декларируемым антикоррупционным стандартам поведения.</w:t>
      </w:r>
    </w:p>
    <w:p w:rsidR="006B2650" w:rsidRDefault="006B2650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Учреждение принимает на себя  публичное обязательство  сообщать  в соответствующие правоохранительные органы о случаях совершения коррупционных правонарушений, о которых стало известно руководству и  (или) работникам  учреждения.</w:t>
      </w:r>
    </w:p>
    <w:p w:rsidR="006B2650" w:rsidRDefault="006B2650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принимает на себя обязательство воздержаться от  каких-либо санкций в отношении своих сотрудников, сообщивших в правоохранительные органы о ставшей им известной в ходе </w:t>
      </w:r>
      <w:r w:rsidR="0007248E">
        <w:rPr>
          <w:rFonts w:ascii="Times New Roman" w:hAnsi="Times New Roman" w:cs="Times New Roman"/>
          <w:sz w:val="28"/>
          <w:szCs w:val="28"/>
        </w:rPr>
        <w:t>выполнения трудовых  обязанностей информации о подготовке или совершении коррупционного правонарушения.</w:t>
      </w:r>
      <w:proofErr w:type="gramEnd"/>
    </w:p>
    <w:p w:rsidR="0007248E" w:rsidRDefault="0007248E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Сотрудничество с правоохранительными органами  также  осуществляется по форме:</w:t>
      </w:r>
    </w:p>
    <w:p w:rsidR="0007248E" w:rsidRDefault="0007248E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оказания содействия 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 и противодействия коррупции;</w:t>
      </w:r>
    </w:p>
    <w:p w:rsidR="0007248E" w:rsidRDefault="0007248E" w:rsidP="003D5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содействия уполномоченным  представителям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7248E" w:rsidRDefault="0007248E" w:rsidP="00072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14.5.Руководство учреждения и его  сотрудники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 документов и информации, содержащей данные о коррупционных правонарушениях. При подготовке заявительных материалов  и ответов на запросы правоохранительных органов к данной работе  привлекаются специалисты в соответствующей области  права.</w:t>
      </w:r>
    </w:p>
    <w:p w:rsidR="0007248E" w:rsidRDefault="0007248E" w:rsidP="00072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сотрудники не допускают вмешательства в выполнение  служебных обязанностей должностными  лицами судебных или  правоохранительных органов.</w:t>
      </w:r>
    </w:p>
    <w:p w:rsidR="0007248E" w:rsidRDefault="0007248E" w:rsidP="00072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8E" w:rsidRDefault="0007248E" w:rsidP="000724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Ответственность  сотрудников за несоблюдением  требований антикоррупционной  политики</w:t>
      </w:r>
    </w:p>
    <w:p w:rsidR="0007248E" w:rsidRDefault="0007248E" w:rsidP="000724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248E" w:rsidRDefault="0007248E" w:rsidP="00072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15.1.все работники учреждения вне зависимости   от занимаемой должности  несут ответственность за соблюдение принципов и требований закона  и настоящей  антикоррупционной политики.</w:t>
      </w:r>
    </w:p>
    <w:p w:rsidR="0007248E" w:rsidRDefault="0007248E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лица, виновные в нарушении требований настоящей  антикоррупционной политики, могут быть привлечены к дисциплинарной, административной, гражданско-правовой и уголовной ответственности.</w:t>
      </w:r>
    </w:p>
    <w:p w:rsidR="0007248E" w:rsidRDefault="0007248E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8E" w:rsidRDefault="0007248E" w:rsidP="00400E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Порядок пересмотра  и внесения изменений в антикоррупционную политику учреждения</w:t>
      </w:r>
    </w:p>
    <w:p w:rsidR="0007248E" w:rsidRDefault="0007248E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8B9" w:rsidRDefault="0007248E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16.1.Учреждение осуществляет постоянный мониторинг эффективности 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руководителю учреждения соответствующий отчет, на основании которого в настоящую антикоррупционную политику могут </w:t>
      </w:r>
      <w:r w:rsidR="00400E46">
        <w:rPr>
          <w:rFonts w:ascii="Times New Roman" w:hAnsi="Times New Roman" w:cs="Times New Roman"/>
          <w:sz w:val="28"/>
          <w:szCs w:val="28"/>
        </w:rPr>
        <w:t xml:space="preserve">быть внесены изменения и дополнения. </w:t>
      </w:r>
    </w:p>
    <w:p w:rsidR="00400E46" w:rsidRPr="0007248E" w:rsidRDefault="00400E46" w:rsidP="00400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Пересмотр принятой антикоррупционной политики проводится  также в случае внесения  соответствующих изменений в действующее законодательство  Российской Федерации о противодействии коррупции.  </w:t>
      </w:r>
    </w:p>
    <w:sectPr w:rsidR="00400E46" w:rsidRPr="0007248E" w:rsidSect="002B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A38"/>
    <w:multiLevelType w:val="multilevel"/>
    <w:tmpl w:val="6480F6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CA10C3"/>
    <w:multiLevelType w:val="multilevel"/>
    <w:tmpl w:val="7B2A97E6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B8358A"/>
    <w:rsid w:val="00037EAD"/>
    <w:rsid w:val="0007248E"/>
    <w:rsid w:val="00087890"/>
    <w:rsid w:val="00114140"/>
    <w:rsid w:val="002849F3"/>
    <w:rsid w:val="002A698A"/>
    <w:rsid w:val="002B118F"/>
    <w:rsid w:val="00341C2B"/>
    <w:rsid w:val="003D58B9"/>
    <w:rsid w:val="003F0B95"/>
    <w:rsid w:val="00400E46"/>
    <w:rsid w:val="005F2301"/>
    <w:rsid w:val="006B2650"/>
    <w:rsid w:val="00806C44"/>
    <w:rsid w:val="00891752"/>
    <w:rsid w:val="00980223"/>
    <w:rsid w:val="00AD0A3D"/>
    <w:rsid w:val="00B42B5B"/>
    <w:rsid w:val="00B8358A"/>
    <w:rsid w:val="00C27AE0"/>
    <w:rsid w:val="00C86FBF"/>
    <w:rsid w:val="00E91A64"/>
    <w:rsid w:val="00EB24BB"/>
    <w:rsid w:val="00F42E4D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8A"/>
    <w:pPr>
      <w:ind w:left="720"/>
      <w:contextualSpacing/>
    </w:pPr>
  </w:style>
  <w:style w:type="table" w:styleId="a4">
    <w:name w:val="Table Grid"/>
    <w:basedOn w:val="a1"/>
    <w:uiPriority w:val="59"/>
    <w:rsid w:val="00F4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4</cp:revision>
  <cp:lastPrinted>2019-11-19T02:00:00Z</cp:lastPrinted>
  <dcterms:created xsi:type="dcterms:W3CDTF">2019-11-11T02:46:00Z</dcterms:created>
  <dcterms:modified xsi:type="dcterms:W3CDTF">2019-11-19T02:00:00Z</dcterms:modified>
</cp:coreProperties>
</file>